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E" w:rsidRPr="00443C57" w:rsidRDefault="00EF7656" w:rsidP="00443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43C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A5E8C" w:rsidRDefault="000A5E8C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Правила бронирования</w:t>
      </w:r>
    </w:p>
    <w:p w:rsidR="000A5E8C" w:rsidRDefault="000A5E8C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номеров в </w:t>
      </w:r>
      <w:r w:rsidR="00FA67BE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остинице</w:t>
      </w:r>
      <w:r w:rsidR="00FA67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«Центральная»</w:t>
      </w:r>
    </w:p>
    <w:p w:rsidR="00FA67BE" w:rsidRDefault="00FA67BE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ГУП </w:t>
      </w:r>
      <w:r w:rsidR="00AB4D4C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БайконурГрандСервис</w:t>
      </w:r>
      <w:proofErr w:type="spellEnd"/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FA67BE" w:rsidRPr="00FA67BE" w:rsidRDefault="00FA67BE" w:rsidP="00FA67BE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A09EA" w:rsidRPr="003D36E0" w:rsidRDefault="000A09EA" w:rsidP="00F025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БайконурГрандСервис</w:t>
      </w:r>
      <w:proofErr w:type="spellEnd"/>
      <w:r w:rsidRPr="003642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9EA" w:rsidRDefault="00DC519C" w:rsidP="00F0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бронирование</w:t>
      </w:r>
      <w:r w:rsid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гостиницах</w:t>
      </w:r>
      <w:r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</w:t>
      </w:r>
      <w:r w:rsidR="00AC5AF7" w:rsidRPr="00AC5AF7">
        <w:t xml:space="preserve"> </w:t>
      </w:r>
      <w:r w:rsidR="00AC5AF7" w:rsidRPr="00AC5AF7">
        <w:rPr>
          <w:rFonts w:ascii="Times New Roman" w:hAnsi="Times New Roman" w:cs="Times New Roman"/>
          <w:sz w:val="28"/>
          <w:szCs w:val="28"/>
        </w:rPr>
        <w:t xml:space="preserve">Бронирование мест  производится в </w:t>
      </w:r>
      <w:r w:rsidR="00AC5AF7" w:rsidRP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и особые</w:t>
      </w:r>
      <w:r w:rsidR="00AC5AF7" w:rsidRPr="00AC5AF7">
        <w:rPr>
          <w:rFonts w:ascii="Times New Roman" w:hAnsi="Times New Roman" w:cs="Times New Roman"/>
          <w:sz w:val="28"/>
          <w:szCs w:val="28"/>
        </w:rPr>
        <w:t xml:space="preserve"> </w:t>
      </w:r>
      <w:r w:rsidR="00AC5AF7" w:rsidRP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(особый период определяется в подтверждении бронирования</w:t>
      </w:r>
      <w:r w:rsid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AC5AF7" w:rsidRP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09EA" w:rsidRDefault="000A09EA" w:rsidP="00F0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иное лицо в интересах </w:t>
      </w:r>
      <w:r w:rsidR="00BB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предприятие 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бронирование по телефону/факсу: 8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342-23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, 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342-23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 06-62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 электронной почте: </w:t>
      </w:r>
      <w:r w:rsidR="00170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="001701A4" w:rsidRPr="001701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170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baikonur</w:t>
      </w:r>
      <w:proofErr w:type="spellEnd"/>
      <w:r w:rsidR="001701A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70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при личном посещении </w:t>
      </w:r>
      <w:r w:rsidR="00170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бронирование должна содержать следующую информацию: 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гостей;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время заезда и выезда гостя (группы гостей);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бронируемого номера;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оплаты (наличный/безналичный расчет);</w:t>
      </w:r>
    </w:p>
    <w:p w:rsid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выставления счета при безналичном расчете</w:t>
      </w:r>
    </w:p>
    <w:p w:rsidR="00F0251F" w:rsidRPr="005958A6" w:rsidRDefault="00DC519C" w:rsidP="00F0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  <w:r w:rsidR="005958A6" w:rsidRPr="0059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в приложении №1 Правил бронирования номеров в гостинице «Центральная»</w:t>
      </w:r>
      <w:r w:rsidRPr="00595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51F" w:rsidRDefault="00F0251F" w:rsidP="00E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потребителем или заказчиком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указанной в п.2. настоящих правил, предприятие оставляет за собой право отказать гостю (группе гостей) в </w:t>
      </w:r>
      <w:r w:rsidR="00C7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бронирование.</w:t>
      </w:r>
    </w:p>
    <w:p w:rsidR="00F0251F" w:rsidRPr="00F0251F" w:rsidRDefault="00F0251F" w:rsidP="00E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получения заявки на бронирование подтверждает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бронирование, либо в удовлетворении заявки отказывает. В случае подтверждения заявки на бронирование,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 подтверждении бронирования с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типа бронирования и уточнением остальных деталей бронирования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отказа,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об отказе в подтверждении бронирования . Указанные сообщения направляются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факсу или с помощью электронной почты.</w:t>
      </w:r>
    </w:p>
    <w:p w:rsidR="005B7E8D" w:rsidRPr="003D36E0" w:rsidRDefault="00F0251F" w:rsidP="005B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7E8D"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B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="005B7E8D"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7A2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E8D"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гостинице следующие виды бронирования:</w:t>
      </w:r>
    </w:p>
    <w:p w:rsidR="005B7E8D" w:rsidRDefault="005B7E8D" w:rsidP="005B7E8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5.1. </w:t>
      </w:r>
      <w:r w:rsidRPr="003D36E0">
        <w:rPr>
          <w:rFonts w:ascii="Times New Roman" w:hAnsi="Times New Roman" w:cs="Times New Roman"/>
          <w:b/>
          <w:sz w:val="28"/>
          <w:szCs w:val="28"/>
        </w:rPr>
        <w:t>Гарантированное бронирование</w:t>
      </w:r>
      <w:r w:rsidRPr="003D36E0">
        <w:rPr>
          <w:rFonts w:ascii="Times New Roman" w:hAnsi="Times New Roman" w:cs="Times New Roman"/>
          <w:sz w:val="28"/>
          <w:szCs w:val="28"/>
        </w:rPr>
        <w:t xml:space="preserve"> - бронирование номера (места в номере) гостиницы, при котором возникают полные юридические обязательства между гостиницей и </w:t>
      </w:r>
      <w:r w:rsidR="00BB73D1">
        <w:rPr>
          <w:rFonts w:ascii="Times New Roman" w:hAnsi="Times New Roman" w:cs="Times New Roman"/>
          <w:sz w:val="28"/>
          <w:szCs w:val="28"/>
        </w:rPr>
        <w:t>заказчиком</w:t>
      </w:r>
      <w:r w:rsidRPr="003D36E0">
        <w:rPr>
          <w:rFonts w:ascii="Times New Roman" w:hAnsi="Times New Roman" w:cs="Times New Roman"/>
          <w:sz w:val="28"/>
          <w:szCs w:val="28"/>
        </w:rPr>
        <w:t xml:space="preserve">. Бронирование гостиницы гарантируется путем предоплаты. Оплата производится после получения подтверждения бронирования гостиницей. </w:t>
      </w:r>
    </w:p>
    <w:p w:rsidR="005B7E8D" w:rsidRPr="003D36E0" w:rsidRDefault="000D3FB4" w:rsidP="005B7E8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B7E8D" w:rsidRPr="003D36E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B7E8D" w:rsidRPr="003D36E0">
        <w:rPr>
          <w:rFonts w:ascii="Times New Roman" w:hAnsi="Times New Roman" w:cs="Times New Roman"/>
          <w:sz w:val="28"/>
          <w:szCs w:val="28"/>
        </w:rPr>
        <w:t xml:space="preserve"> Гарантированное бронирование сохраняется за гостем на протяжении первых суток размещения (до расчетного часа 12.00 дня, следующего за днем заезда). В случае опоздания, неприбытия гостя без предварительного уведомления или поздней (несвоевременной) аннуляции бронирования, с него взимается плата за фактический простой номера (места в номере), но не более чем за сутки, т.е. </w:t>
      </w:r>
      <w:proofErr w:type="gramStart"/>
      <w:r w:rsidR="00BA4B7F"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="005B7E8D" w:rsidRPr="003D36E0">
        <w:rPr>
          <w:rFonts w:ascii="Times New Roman" w:hAnsi="Times New Roman" w:cs="Times New Roman"/>
          <w:sz w:val="28"/>
          <w:szCs w:val="28"/>
        </w:rPr>
        <w:t xml:space="preserve"> производит возврат гостю произведенной предоплаты за вычетом неустойки - стоимости первых суток размещения. </w:t>
      </w:r>
    </w:p>
    <w:p w:rsidR="006A2DD0" w:rsidRPr="006A2DD0" w:rsidRDefault="000D3FB4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E8D" w:rsidRPr="003D36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B7E8D" w:rsidRPr="003D36E0">
        <w:rPr>
          <w:rFonts w:ascii="Times New Roman" w:hAnsi="Times New Roman" w:cs="Times New Roman"/>
          <w:sz w:val="28"/>
          <w:szCs w:val="28"/>
        </w:rPr>
        <w:t>2.</w:t>
      </w:r>
      <w:r w:rsidR="006A2DD0" w:rsidRPr="006A2DD0">
        <w:t xml:space="preserve"> </w:t>
      </w:r>
      <w:r w:rsidR="006A2DD0" w:rsidRPr="006A2DD0">
        <w:rPr>
          <w:rFonts w:ascii="Times New Roman" w:hAnsi="Times New Roman" w:cs="Times New Roman"/>
          <w:sz w:val="28"/>
          <w:szCs w:val="28"/>
        </w:rPr>
        <w:t>Способы гарантирования бронирования.</w:t>
      </w:r>
    </w:p>
    <w:p w:rsidR="006A2DD0" w:rsidRPr="006A2DD0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A2DD0">
        <w:rPr>
          <w:rFonts w:ascii="Times New Roman" w:hAnsi="Times New Roman" w:cs="Times New Roman"/>
          <w:sz w:val="28"/>
          <w:szCs w:val="28"/>
        </w:rPr>
        <w:t xml:space="preserve"> бронирование по предварительной оплате;</w:t>
      </w:r>
    </w:p>
    <w:p w:rsidR="006A2DD0" w:rsidRPr="006A2DD0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A2DD0">
        <w:rPr>
          <w:rFonts w:ascii="Times New Roman" w:hAnsi="Times New Roman" w:cs="Times New Roman"/>
          <w:sz w:val="28"/>
          <w:szCs w:val="28"/>
        </w:rPr>
        <w:t xml:space="preserve"> бронирование по выставлению счета (внесение депозита или предоплата);</w:t>
      </w:r>
    </w:p>
    <w:p w:rsidR="006A2DD0" w:rsidRPr="006A2DD0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A2DD0">
        <w:rPr>
          <w:rFonts w:ascii="Times New Roman" w:hAnsi="Times New Roman" w:cs="Times New Roman"/>
          <w:sz w:val="28"/>
          <w:szCs w:val="28"/>
        </w:rPr>
        <w:t xml:space="preserve"> бронирование под гарантию компании или корпорации (с которыми у гостиницы и</w:t>
      </w:r>
      <w:r w:rsidR="00CE3213">
        <w:rPr>
          <w:rFonts w:ascii="Times New Roman" w:hAnsi="Times New Roman" w:cs="Times New Roman"/>
          <w:sz w:val="28"/>
          <w:szCs w:val="28"/>
        </w:rPr>
        <w:t>меется соответствующий договор).</w:t>
      </w:r>
    </w:p>
    <w:p w:rsidR="00CE3213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2DD0">
        <w:rPr>
          <w:rFonts w:ascii="Times New Roman" w:hAnsi="Times New Roman" w:cs="Times New Roman"/>
          <w:sz w:val="28"/>
          <w:szCs w:val="28"/>
        </w:rPr>
        <w:t xml:space="preserve">Бронирование по предварительной оплате предполагает полную оплату за весь период пребывания в гостинице. Предварительная оплата осуществляется, как правило, банковским переводом. Срок подтверждения предоплаты устанавливается гостиницей, но не менее одних суток до заезда гостя. </w:t>
      </w:r>
    </w:p>
    <w:p w:rsidR="00CE3213" w:rsidRDefault="00CE3213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Бронирование по выставлению счета (внесение депозита или предоплата) предполагает, что гость платит определенную сумму до заезда. Сумма аванса обычно включает стоимость проживания за одни сутки + НДС. Если бронирование осуществляется на длительный срок, то предоплата может быть больше. В случае отмены бронирования (до срока, после которого начинаются штрафные санкции) предоплата возвращается, в случае изменения даты заезда (изменения должны быть заявлены заранее), предоплата переносится, в случае заезда гостя предоплата используется для оплаты за проживание и прочие гостиничные услуги. </w:t>
      </w:r>
    </w:p>
    <w:p w:rsidR="006A2DD0" w:rsidRPr="006A2DD0" w:rsidRDefault="00CE3213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Бронирование под гарантию компании или корпорации (с которыми у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имеется соответствующий договор). Различные компании, корпорации, фирмы заключают с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договоры, которые устанавливают, что всю финансовую ответственность за неприбытие своих сотрудников или клиентов несут сами организации. </w:t>
      </w:r>
      <w:proofErr w:type="gramStart"/>
      <w:r w:rsidR="006A2DD0" w:rsidRPr="006A2DD0">
        <w:rPr>
          <w:rFonts w:ascii="Times New Roman" w:hAnsi="Times New Roman" w:cs="Times New Roman"/>
          <w:sz w:val="28"/>
          <w:szCs w:val="28"/>
        </w:rPr>
        <w:t xml:space="preserve">В этом случае необходимо гарантийное письмо от организации, содержащее фразу: «в случае неявки фамилия, имя клиента) и невозможности отмены бронирования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настоящих Правил </w:t>
      </w:r>
      <w:r w:rsidR="006A2DD0" w:rsidRPr="006A2DD0">
        <w:rPr>
          <w:rFonts w:ascii="Times New Roman" w:hAnsi="Times New Roman" w:cs="Times New Roman"/>
          <w:sz w:val="28"/>
          <w:szCs w:val="28"/>
        </w:rPr>
        <w:t>компания (название компании) гарантирует оплату одной ночи проживания».</w:t>
      </w:r>
      <w:proofErr w:type="gramEnd"/>
      <w:r w:rsidR="006A2DD0" w:rsidRPr="006A2DD0">
        <w:rPr>
          <w:rFonts w:ascii="Times New Roman" w:hAnsi="Times New Roman" w:cs="Times New Roman"/>
          <w:sz w:val="28"/>
          <w:szCs w:val="28"/>
        </w:rPr>
        <w:t xml:space="preserve"> Этот те</w:t>
      </w:r>
      <w:proofErr w:type="gramStart"/>
      <w:r w:rsidR="006A2DD0" w:rsidRPr="006A2DD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A2DD0" w:rsidRPr="006A2DD0">
        <w:rPr>
          <w:rFonts w:ascii="Times New Roman" w:hAnsi="Times New Roman" w:cs="Times New Roman"/>
          <w:sz w:val="28"/>
          <w:szCs w:val="28"/>
        </w:rPr>
        <w:t xml:space="preserve">иблизителен и зависит от политики взаимоотношений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и </w:t>
      </w:r>
      <w:r w:rsidR="006A2DD0" w:rsidRPr="006A2DD0">
        <w:rPr>
          <w:rFonts w:ascii="Times New Roman" w:hAnsi="Times New Roman" w:cs="Times New Roman"/>
          <w:sz w:val="28"/>
          <w:szCs w:val="28"/>
        </w:rPr>
        <w:t>компанией.</w:t>
      </w:r>
    </w:p>
    <w:p w:rsidR="00093365" w:rsidRPr="00B9309A" w:rsidRDefault="000D3FB4" w:rsidP="003F490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51F" w:rsidRPr="00B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30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3365" w:rsidRPr="00B9309A">
        <w:rPr>
          <w:rFonts w:ascii="Times New Roman" w:hAnsi="Times New Roman" w:cs="Times New Roman"/>
          <w:sz w:val="28"/>
          <w:szCs w:val="28"/>
        </w:rPr>
        <w:t xml:space="preserve">2. </w:t>
      </w:r>
      <w:r w:rsidR="00093365" w:rsidRPr="00B9309A">
        <w:rPr>
          <w:rFonts w:ascii="Times New Roman" w:hAnsi="Times New Roman" w:cs="Times New Roman"/>
          <w:b/>
          <w:sz w:val="28"/>
          <w:szCs w:val="28"/>
        </w:rPr>
        <w:t>Негарантированное бронирование</w:t>
      </w:r>
      <w:r w:rsidR="00093365" w:rsidRPr="00B9309A">
        <w:rPr>
          <w:rFonts w:ascii="Times New Roman" w:hAnsi="Times New Roman" w:cs="Times New Roman"/>
          <w:sz w:val="28"/>
          <w:szCs w:val="28"/>
        </w:rPr>
        <w:t xml:space="preserve"> - бронирование номера (места в номере) гостиницы, при котором первая оплата производится гостем по прибытии в кассу гостиницы. Негарантированное бронирование происходит после получения гостем подтверждения бронирования от гостиницы на условиях отсутствия финансовых гарантий гостя. В подтверждении обязательно указывается номер бронирования, сроки и условия заезда, калькуляция стоимости заказанного размещения. </w:t>
      </w:r>
    </w:p>
    <w:p w:rsidR="00093365" w:rsidRDefault="00B9309A" w:rsidP="003F490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9309A">
        <w:rPr>
          <w:rFonts w:ascii="Times New Roman" w:hAnsi="Times New Roman" w:cs="Times New Roman"/>
          <w:sz w:val="28"/>
          <w:szCs w:val="28"/>
        </w:rPr>
        <w:lastRenderedPageBreak/>
        <w:t xml:space="preserve">         5.</w:t>
      </w:r>
      <w:r w:rsidR="00093365" w:rsidRPr="00B9309A">
        <w:rPr>
          <w:rFonts w:ascii="Times New Roman" w:hAnsi="Times New Roman" w:cs="Times New Roman"/>
          <w:sz w:val="28"/>
          <w:szCs w:val="28"/>
        </w:rPr>
        <w:t>2.1. Заезд в забронированные номера осуществляется строго в забронированное время. В случае опоздания негарантированное бронирование сохраняется за клиентом до 15.00 часов в сезон и до 18.00 часов в межсезонье по местному времени указанного дня заезда</w:t>
      </w:r>
      <w:r>
        <w:rPr>
          <w:rFonts w:ascii="Times New Roman" w:hAnsi="Times New Roman" w:cs="Times New Roman"/>
          <w:sz w:val="28"/>
          <w:szCs w:val="28"/>
        </w:rPr>
        <w:t>, о чем оговаривается дополнительно</w:t>
      </w:r>
      <w:r w:rsidR="00093365" w:rsidRPr="00B9309A">
        <w:rPr>
          <w:rFonts w:ascii="Times New Roman" w:hAnsi="Times New Roman" w:cs="Times New Roman"/>
          <w:sz w:val="28"/>
          <w:szCs w:val="28"/>
        </w:rPr>
        <w:t>. При неприбытии до указанного времени предварительный заказ (бронирование) аннулируется. Обязательства гостиницы по приему и размещению прекращаются, а дальнейшее размещение производится при наличии свободных мест на общих основаниях.</w:t>
      </w:r>
    </w:p>
    <w:p w:rsidR="00981628" w:rsidRPr="00981628" w:rsidRDefault="00B9309A" w:rsidP="003F49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628">
        <w:rPr>
          <w:rFonts w:ascii="Times New Roman" w:hAnsi="Times New Roman" w:cs="Times New Roman"/>
          <w:sz w:val="28"/>
          <w:szCs w:val="28"/>
        </w:rPr>
        <w:t xml:space="preserve">           5.2.2. </w:t>
      </w:r>
      <w:r w:rsidR="00981628" w:rsidRPr="00981628">
        <w:rPr>
          <w:rFonts w:ascii="Times New Roman" w:hAnsi="Times New Roman" w:cs="Times New Roman"/>
          <w:sz w:val="28"/>
          <w:szCs w:val="28"/>
        </w:rPr>
        <w:t>П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>ри негарантированном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брони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ровании предприятие 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>не да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>ет вам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100% гарантии заселения, так как превалирует </w:t>
      </w:r>
      <w:proofErr w:type="gramStart"/>
      <w:r w:rsidRPr="00981628">
        <w:rPr>
          <w:rFonts w:ascii="Times New Roman" w:hAnsi="Times New Roman" w:cs="Times New Roman"/>
          <w:sz w:val="28"/>
          <w:szCs w:val="28"/>
          <w:lang w:eastAsia="ru-RU"/>
        </w:rPr>
        <w:t>гарантированная</w:t>
      </w:r>
      <w:proofErr w:type="gramEnd"/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бронь. И при поступлении гарантированной заявки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от другого гостя, 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>оставля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>т за собой право заселить его в номер, отменив вашу прежнюю бронь не уведомляя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вас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об этом.</w:t>
      </w:r>
    </w:p>
    <w:p w:rsidR="00093365" w:rsidRPr="00981628" w:rsidRDefault="00B9309A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1628">
        <w:rPr>
          <w:rFonts w:ascii="Times New Roman" w:hAnsi="Times New Roman" w:cs="Times New Roman"/>
          <w:sz w:val="28"/>
          <w:szCs w:val="28"/>
        </w:rPr>
        <w:t xml:space="preserve">     </w:t>
      </w:r>
      <w:r w:rsidR="00981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981628">
        <w:rPr>
          <w:rFonts w:ascii="Times New Roman" w:hAnsi="Times New Roman" w:cs="Times New Roman"/>
          <w:sz w:val="28"/>
          <w:szCs w:val="28"/>
        </w:rPr>
        <w:t>5.2</w:t>
      </w:r>
      <w:r w:rsidR="00093365" w:rsidRPr="00981628">
        <w:rPr>
          <w:rFonts w:ascii="Times New Roman" w:hAnsi="Times New Roman" w:cs="Times New Roman"/>
          <w:sz w:val="28"/>
          <w:szCs w:val="28"/>
        </w:rPr>
        <w:t>.</w:t>
      </w:r>
      <w:r w:rsidR="00981628">
        <w:rPr>
          <w:rFonts w:ascii="Times New Roman" w:hAnsi="Times New Roman" w:cs="Times New Roman"/>
          <w:sz w:val="28"/>
          <w:szCs w:val="28"/>
        </w:rPr>
        <w:t>3</w:t>
      </w:r>
      <w:r w:rsidR="00093365" w:rsidRPr="00981628">
        <w:rPr>
          <w:rFonts w:ascii="Times New Roman" w:hAnsi="Times New Roman" w:cs="Times New Roman"/>
          <w:sz w:val="28"/>
          <w:szCs w:val="28"/>
        </w:rPr>
        <w:t>. Финансовых обязательств между гостиницей и гостем при негарантированном бронировании не возникает.</w:t>
      </w:r>
    </w:p>
    <w:p w:rsidR="00F25874" w:rsidRDefault="006F608C" w:rsidP="003F49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5.3. </w:t>
      </w:r>
      <w:r w:rsidR="007B6A6F">
        <w:rPr>
          <w:rFonts w:ascii="Times New Roman" w:hAnsi="Times New Roman" w:cs="Times New Roman"/>
          <w:b/>
          <w:sz w:val="28"/>
          <w:szCs w:val="28"/>
        </w:rPr>
        <w:t>Безотзывное</w:t>
      </w:r>
      <w:r w:rsidRPr="003D36E0">
        <w:rPr>
          <w:rFonts w:ascii="Times New Roman" w:hAnsi="Times New Roman" w:cs="Times New Roman"/>
          <w:b/>
          <w:sz w:val="28"/>
          <w:szCs w:val="28"/>
        </w:rPr>
        <w:t xml:space="preserve"> бронирование</w:t>
      </w:r>
      <w:r w:rsidRPr="003D36E0">
        <w:rPr>
          <w:rFonts w:ascii="Times New Roman" w:hAnsi="Times New Roman" w:cs="Times New Roman"/>
          <w:sz w:val="28"/>
          <w:szCs w:val="28"/>
        </w:rPr>
        <w:t xml:space="preserve"> - бронирование номера (места в номере) гостиницы</w:t>
      </w:r>
      <w:r w:rsidR="00F25874">
        <w:rPr>
          <w:rFonts w:ascii="Times New Roman" w:hAnsi="Times New Roman" w:cs="Times New Roman"/>
          <w:sz w:val="28"/>
          <w:szCs w:val="28"/>
        </w:rPr>
        <w:t xml:space="preserve">, </w:t>
      </w:r>
      <w:r w:rsidR="00F25874" w:rsidRPr="003D36E0">
        <w:rPr>
          <w:rFonts w:ascii="Times New Roman" w:hAnsi="Times New Roman" w:cs="Times New Roman"/>
          <w:sz w:val="28"/>
          <w:szCs w:val="28"/>
        </w:rPr>
        <w:t xml:space="preserve">при котором возникают полные юридические обязательства между гостиницей и </w:t>
      </w:r>
      <w:r w:rsidR="00F25874">
        <w:rPr>
          <w:rFonts w:ascii="Times New Roman" w:hAnsi="Times New Roman" w:cs="Times New Roman"/>
          <w:sz w:val="28"/>
          <w:szCs w:val="28"/>
        </w:rPr>
        <w:t>заказчиком,</w:t>
      </w:r>
      <w:r w:rsidR="00502F1D" w:rsidRPr="00502F1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небольшой период времени</w:t>
      </w:r>
      <w:r w:rsidRPr="003D36E0">
        <w:rPr>
          <w:rFonts w:ascii="Times New Roman" w:hAnsi="Times New Roman" w:cs="Times New Roman"/>
          <w:sz w:val="28"/>
          <w:szCs w:val="28"/>
        </w:rPr>
        <w:t>,</w:t>
      </w:r>
      <w:r w:rsidR="003717CD">
        <w:rPr>
          <w:rFonts w:ascii="Times New Roman" w:hAnsi="Times New Roman" w:cs="Times New Roman"/>
          <w:sz w:val="28"/>
          <w:szCs w:val="28"/>
        </w:rPr>
        <w:t xml:space="preserve"> без указания фамилий клиентов</w:t>
      </w:r>
      <w:r w:rsidR="00F25874">
        <w:rPr>
          <w:rFonts w:ascii="Times New Roman" w:hAnsi="Times New Roman" w:cs="Times New Roman"/>
          <w:sz w:val="28"/>
          <w:szCs w:val="28"/>
        </w:rPr>
        <w:t>,</w:t>
      </w:r>
      <w:r w:rsidR="003717CD">
        <w:rPr>
          <w:rFonts w:ascii="Times New Roman" w:hAnsi="Times New Roman" w:cs="Times New Roman"/>
          <w:sz w:val="28"/>
          <w:szCs w:val="28"/>
        </w:rPr>
        <w:t xml:space="preserve"> которые будут проживать,</w:t>
      </w:r>
      <w:r w:rsidR="00502F1D">
        <w:rPr>
          <w:rFonts w:ascii="Times New Roman" w:hAnsi="Times New Roman" w:cs="Times New Roman"/>
          <w:sz w:val="28"/>
          <w:szCs w:val="28"/>
        </w:rPr>
        <w:t xml:space="preserve">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 указанием в заявке</w:t>
      </w:r>
      <w:r w:rsidR="003717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гарантии своевременной оплаты забронированных мест</w:t>
      </w:r>
      <w:r w:rsidR="00F258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</w:t>
      </w:r>
      <w:r w:rsidR="003717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крайнего срока </w:t>
      </w:r>
      <w:r w:rsidR="003717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их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оплаты</w:t>
      </w:r>
      <w:r w:rsidR="00F258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9F1F50" w:rsidRDefault="00F25874" w:rsidP="003F490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36E0">
        <w:rPr>
          <w:rFonts w:ascii="Times New Roman" w:hAnsi="Times New Roman" w:cs="Times New Roman"/>
          <w:sz w:val="28"/>
          <w:szCs w:val="28"/>
        </w:rPr>
        <w:t xml:space="preserve">В случае опоздания, неприбытия гостя без предварительного уведомления или поздней (несвоевременной) аннуляции бронирования, с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3D36E0">
        <w:rPr>
          <w:rFonts w:ascii="Times New Roman" w:hAnsi="Times New Roman" w:cs="Times New Roman"/>
          <w:sz w:val="28"/>
          <w:szCs w:val="28"/>
        </w:rPr>
        <w:t xml:space="preserve"> взимается плата за фактически</w:t>
      </w:r>
      <w:r>
        <w:rPr>
          <w:rFonts w:ascii="Times New Roman" w:hAnsi="Times New Roman" w:cs="Times New Roman"/>
          <w:sz w:val="28"/>
          <w:szCs w:val="28"/>
        </w:rPr>
        <w:t xml:space="preserve"> забронированное время</w:t>
      </w:r>
      <w:r w:rsidR="009F1F50">
        <w:rPr>
          <w:rFonts w:ascii="Times New Roman" w:hAnsi="Times New Roman" w:cs="Times New Roman"/>
          <w:sz w:val="28"/>
          <w:szCs w:val="28"/>
        </w:rPr>
        <w:t>.</w:t>
      </w:r>
    </w:p>
    <w:p w:rsidR="009F1F50" w:rsidRPr="009F1F50" w:rsidRDefault="009F1F50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1F50">
        <w:rPr>
          <w:rFonts w:ascii="Times New Roman" w:hAnsi="Times New Roman" w:cs="Times New Roman"/>
          <w:sz w:val="28"/>
          <w:szCs w:val="28"/>
        </w:rPr>
        <w:t>Безотзывное бронирование бывает двух видов:</w:t>
      </w:r>
    </w:p>
    <w:p w:rsidR="009F1F50" w:rsidRPr="009F1F50" w:rsidRDefault="009F1F50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С</w:t>
      </w:r>
      <w:r w:rsidRPr="009F1F50">
        <w:rPr>
          <w:rFonts w:ascii="Times New Roman" w:hAnsi="Times New Roman" w:cs="Times New Roman"/>
          <w:sz w:val="28"/>
          <w:szCs w:val="28"/>
        </w:rPr>
        <w:t xml:space="preserve">трого фиксированное – резервирование комнат на конкретные даты без возможности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9F1F50">
        <w:rPr>
          <w:rFonts w:ascii="Times New Roman" w:hAnsi="Times New Roman" w:cs="Times New Roman"/>
          <w:sz w:val="28"/>
          <w:szCs w:val="28"/>
        </w:rPr>
        <w:t xml:space="preserve"> изменять даты или длительность заездов;</w:t>
      </w:r>
    </w:p>
    <w:p w:rsidR="009F1F50" w:rsidRDefault="009F1F50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9F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F50">
        <w:rPr>
          <w:rFonts w:ascii="Times New Roman" w:hAnsi="Times New Roman" w:cs="Times New Roman"/>
          <w:sz w:val="28"/>
          <w:szCs w:val="28"/>
        </w:rPr>
        <w:t xml:space="preserve">ролонгируемое бронирование – это безотзывное бронирование,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9F1F50">
        <w:rPr>
          <w:rFonts w:ascii="Times New Roman" w:hAnsi="Times New Roman" w:cs="Times New Roman"/>
          <w:sz w:val="28"/>
          <w:szCs w:val="28"/>
        </w:rPr>
        <w:t xml:space="preserve">имеет возможность перенести на более поздний срок даты заезда без уплаты штрафных санкций. </w:t>
      </w:r>
    </w:p>
    <w:p w:rsidR="00EA1BC3" w:rsidRPr="00EA1BC3" w:rsidRDefault="00EA1BC3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1BC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гостиницы,</w:t>
      </w:r>
      <w:r w:rsidRPr="00EA1BC3">
        <w:rPr>
          <w:rFonts w:ascii="Times New Roman" w:hAnsi="Times New Roman" w:cs="Times New Roman"/>
          <w:sz w:val="28"/>
          <w:szCs w:val="28"/>
        </w:rPr>
        <w:t xml:space="preserve"> по усмотрению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EA1BC3">
        <w:rPr>
          <w:rFonts w:ascii="Times New Roman" w:hAnsi="Times New Roman" w:cs="Times New Roman"/>
          <w:sz w:val="28"/>
          <w:szCs w:val="28"/>
        </w:rPr>
        <w:t xml:space="preserve"> могут быть оплачены одним из следующих способов: </w:t>
      </w:r>
    </w:p>
    <w:p w:rsidR="00EA1BC3" w:rsidRPr="00EA1BC3" w:rsidRDefault="00EA1BC3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EA1BC3">
        <w:rPr>
          <w:rFonts w:ascii="Times New Roman" w:hAnsi="Times New Roman" w:cs="Times New Roman"/>
          <w:sz w:val="28"/>
          <w:szCs w:val="28"/>
        </w:rPr>
        <w:t xml:space="preserve">плата услуг гостиницы </w:t>
      </w:r>
      <w:r w:rsidR="0078052E" w:rsidRPr="0078052E">
        <w:rPr>
          <w:rFonts w:ascii="Times New Roman" w:hAnsi="Times New Roman" w:cs="Times New Roman"/>
          <w:sz w:val="28"/>
          <w:szCs w:val="28"/>
        </w:rPr>
        <w:t>заказчик</w:t>
      </w:r>
      <w:r w:rsidR="0078052E">
        <w:rPr>
          <w:rFonts w:ascii="Times New Roman" w:hAnsi="Times New Roman" w:cs="Times New Roman"/>
          <w:sz w:val="28"/>
          <w:szCs w:val="28"/>
        </w:rPr>
        <w:t xml:space="preserve">ом </w:t>
      </w:r>
      <w:r w:rsidRPr="00EA1BC3">
        <w:rPr>
          <w:rFonts w:ascii="Times New Roman" w:hAnsi="Times New Roman" w:cs="Times New Roman"/>
          <w:sz w:val="28"/>
          <w:szCs w:val="28"/>
        </w:rPr>
        <w:t xml:space="preserve">в безналичном порядке путем банковского перевода денежных средств на расчетный счет </w:t>
      </w:r>
      <w:r w:rsidR="0078052E">
        <w:rPr>
          <w:rFonts w:ascii="Times New Roman" w:hAnsi="Times New Roman" w:cs="Times New Roman"/>
          <w:sz w:val="28"/>
          <w:szCs w:val="28"/>
        </w:rPr>
        <w:t>предприятия</w:t>
      </w:r>
      <w:r w:rsidRPr="00EA1BC3">
        <w:rPr>
          <w:rFonts w:ascii="Times New Roman" w:hAnsi="Times New Roman" w:cs="Times New Roman"/>
          <w:sz w:val="28"/>
          <w:szCs w:val="28"/>
        </w:rPr>
        <w:t>;</w:t>
      </w:r>
    </w:p>
    <w:p w:rsidR="00EA1BC3" w:rsidRDefault="0078052E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="00EA1BC3" w:rsidRPr="00EA1BC3">
        <w:rPr>
          <w:rFonts w:ascii="Times New Roman" w:hAnsi="Times New Roman" w:cs="Times New Roman"/>
          <w:sz w:val="28"/>
          <w:szCs w:val="28"/>
        </w:rPr>
        <w:t xml:space="preserve">плата услуг </w:t>
      </w:r>
      <w:r w:rsidRPr="0078052E">
        <w:rPr>
          <w:rFonts w:ascii="Times New Roman" w:hAnsi="Times New Roman" w:cs="Times New Roman"/>
          <w:sz w:val="28"/>
          <w:szCs w:val="28"/>
        </w:rPr>
        <w:t xml:space="preserve">гостиницы заказчиком </w:t>
      </w:r>
      <w:r w:rsidR="00EA1BC3" w:rsidRPr="00EA1BC3">
        <w:rPr>
          <w:rFonts w:ascii="Times New Roman" w:hAnsi="Times New Roman" w:cs="Times New Roman"/>
          <w:sz w:val="28"/>
          <w:szCs w:val="28"/>
        </w:rPr>
        <w:t>за наличный расчет при заезде</w:t>
      </w:r>
      <w:r w:rsidRPr="0078052E">
        <w:t xml:space="preserve"> </w:t>
      </w:r>
      <w:r w:rsidR="00400860" w:rsidRPr="00400860">
        <w:rPr>
          <w:rFonts w:ascii="Times New Roman" w:hAnsi="Times New Roman" w:cs="Times New Roman"/>
          <w:sz w:val="28"/>
          <w:szCs w:val="28"/>
        </w:rPr>
        <w:t>г</w:t>
      </w:r>
      <w:r w:rsidRPr="00400860">
        <w:rPr>
          <w:rFonts w:ascii="Times New Roman" w:hAnsi="Times New Roman" w:cs="Times New Roman"/>
          <w:sz w:val="28"/>
          <w:szCs w:val="28"/>
        </w:rPr>
        <w:t>остя</w:t>
      </w:r>
      <w:r w:rsidR="00EA1BC3" w:rsidRPr="00400860">
        <w:rPr>
          <w:rFonts w:ascii="Times New Roman" w:hAnsi="Times New Roman" w:cs="Times New Roman"/>
          <w:sz w:val="28"/>
          <w:szCs w:val="28"/>
        </w:rPr>
        <w:t>: наличными</w:t>
      </w:r>
      <w:r w:rsidR="00EA1BC3" w:rsidRPr="00EA1BC3">
        <w:rPr>
          <w:rFonts w:ascii="Times New Roman" w:hAnsi="Times New Roman" w:cs="Times New Roman"/>
          <w:sz w:val="28"/>
          <w:szCs w:val="28"/>
        </w:rPr>
        <w:t xml:space="preserve"> денежными средствами;</w:t>
      </w:r>
    </w:p>
    <w:p w:rsidR="00615872" w:rsidRPr="00951816" w:rsidRDefault="00615872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1816">
        <w:rPr>
          <w:rFonts w:ascii="Times New Roman" w:hAnsi="Times New Roman" w:cs="Times New Roman"/>
          <w:sz w:val="28"/>
          <w:szCs w:val="28"/>
        </w:rPr>
        <w:t xml:space="preserve">          5.4.</w:t>
      </w:r>
      <w:r w:rsidRPr="00951816">
        <w:rPr>
          <w:rFonts w:ascii="Times New Roman" w:hAnsi="Times New Roman" w:cs="Times New Roman"/>
          <w:b/>
          <w:sz w:val="28"/>
          <w:szCs w:val="28"/>
        </w:rPr>
        <w:t xml:space="preserve"> Работа на условиях приоритетного </w:t>
      </w:r>
      <w:proofErr w:type="gramStart"/>
      <w:r w:rsidRPr="00951816">
        <w:rPr>
          <w:rFonts w:ascii="Times New Roman" w:hAnsi="Times New Roman" w:cs="Times New Roman"/>
          <w:b/>
          <w:sz w:val="28"/>
          <w:szCs w:val="28"/>
        </w:rPr>
        <w:t>бронирования-</w:t>
      </w:r>
      <w:r w:rsidRPr="00951816">
        <w:rPr>
          <w:rFonts w:ascii="Times New Roman" w:hAnsi="Times New Roman" w:cs="Times New Roman"/>
          <w:sz w:val="28"/>
          <w:szCs w:val="28"/>
        </w:rPr>
        <w:t>бронирование</w:t>
      </w:r>
      <w:proofErr w:type="gramEnd"/>
      <w:r w:rsidRPr="00951816">
        <w:rPr>
          <w:rFonts w:ascii="Times New Roman" w:hAnsi="Times New Roman" w:cs="Times New Roman"/>
          <w:sz w:val="28"/>
          <w:szCs w:val="28"/>
        </w:rPr>
        <w:t xml:space="preserve"> номера (места в номере) гостиницы, рассматривается вне очереди и с максимальным приоритетом</w:t>
      </w:r>
      <w:r w:rsidR="00951816" w:rsidRPr="00951816">
        <w:rPr>
          <w:rFonts w:ascii="Times New Roman" w:hAnsi="Times New Roman" w:cs="Times New Roman"/>
          <w:sz w:val="28"/>
          <w:szCs w:val="28"/>
        </w:rPr>
        <w:t xml:space="preserve"> (подтверждение заявки в ущерб интересам других заказчиков, имеющих в гостинице забронированные, но</w:t>
      </w:r>
      <w:r w:rsidR="00951816">
        <w:rPr>
          <w:rFonts w:ascii="Times New Roman" w:hAnsi="Times New Roman" w:cs="Times New Roman"/>
          <w:sz w:val="28"/>
          <w:szCs w:val="28"/>
        </w:rPr>
        <w:t xml:space="preserve"> </w:t>
      </w:r>
      <w:r w:rsidR="00951816" w:rsidRPr="00951816">
        <w:rPr>
          <w:rFonts w:ascii="Times New Roman" w:hAnsi="Times New Roman" w:cs="Times New Roman"/>
          <w:sz w:val="28"/>
          <w:szCs w:val="28"/>
        </w:rPr>
        <w:t>неоплаченные номера).</w:t>
      </w:r>
    </w:p>
    <w:p w:rsidR="00951816" w:rsidRDefault="00951816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приоритетного бронирования </w:t>
      </w:r>
      <w:r w:rsidR="00A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Pr="009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 положительный опыт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гостиницей.</w:t>
      </w:r>
    </w:p>
    <w:p w:rsidR="00AC43FB" w:rsidRDefault="00AC43FB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6. Предприятие 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бронирование только при наличии свободных номеров запрашиваемой категории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отсутствии запрашиваемой категории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альтернативу, перечисляя все свободные категории номеров.</w:t>
      </w:r>
    </w:p>
    <w:p w:rsidR="00AC43FB" w:rsidRDefault="00AC43FB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 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бронирование и ее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указанный в подтвержденной заявке номер считается предварительно забронированным, кроме случаев,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 настоящих Правил.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778" w:rsidRDefault="003A7778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 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безналичной оплаты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рабочего дня направляет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типовой договор на оказание гостиничных услуг, в котором стороны договариваются о сроках оплаты, перечне услуги т.д. Номер считается гарантированно забронированным в момент поступления предоплаты на расчетный счет, либо в кассу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случаях, предусмотренных п.</w:t>
      </w:r>
      <w:r w:rsidR="0083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C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7C4C64" w:rsidRPr="007C4C64" w:rsidRDefault="0049460F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9.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Выбранный </w:t>
      </w:r>
      <w:r w:rsid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оплаты указывается в заявке на бронирование и должен быть подтвержден </w:t>
      </w:r>
      <w:r w:rsid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C64" w:rsidRPr="007C4C64" w:rsidRDefault="007C4C64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оплате услуг </w:t>
      </w:r>
      <w:r w:rsidR="00C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гостиницы 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выполненным в момент зачисления соответствующих денежных средств на расчетный счет </w:t>
      </w:r>
      <w:r w:rsidR="00C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момент поступления денежных сре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ассу </w:t>
      </w:r>
      <w:r w:rsidR="00C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C64" w:rsidRDefault="00CC2DA9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сроков оплаты, а также других существенных пунктов настоящих Правил,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немедленно в одностороннем порядке отменить все бронирования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повторно продать номера.</w:t>
      </w:r>
    </w:p>
    <w:p w:rsidR="0049460F" w:rsidRPr="0049460F" w:rsidRDefault="0049460F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10.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оказываемых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в сообщении о подтверждении бронирования. При производстве окончательных расчетов между сторонами в расчет берется стоимость, указанная в сообщении о подтверждении бронирования.</w:t>
      </w:r>
    </w:p>
    <w:p w:rsidR="0049460F" w:rsidRDefault="0049460F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подтверждении бронирования отсутствует указание стоимости оказываемых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услуг, оплата производится по ценам, указанным в прейскуранте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гостиничных услуг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816" w:rsidRDefault="00C10BF8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11. Процедура переноса даты бронирования предприятием не предусмотрена.</w:t>
      </w:r>
    </w:p>
    <w:p w:rsidR="00C10BF8" w:rsidRDefault="00C10BF8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случае изменения даты бронирования, необходимо произвести отказ от бронирования и произвести процедуру бронирования заново, в порядке сложившейся очередности.</w:t>
      </w:r>
    </w:p>
    <w:p w:rsidR="00D47EE5" w:rsidRDefault="00C10BF8" w:rsidP="003F490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12. 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(аннуляции)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подтвержденного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гостиницей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бронирования, письменное уведомление о такой отмене должно быть 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на предприятие 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способом, обеспечивающим получение </w:t>
      </w:r>
      <w:r w:rsidR="00A30C45" w:rsidRPr="00D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Pr="00D4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уведомления</w:t>
      </w:r>
      <w:r w:rsidR="00D4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C72" w:rsidRPr="00E05C72" w:rsidRDefault="00E05C72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возникает необходимость отказа от предоплаченной брони в о</w:t>
      </w:r>
      <w:r w:rsidR="00D4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бычные периоды</w:t>
      </w:r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то: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14 - 7 суток до заезда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предоплату за вычетом неустойки в размере стоимости первых суток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6-3 суток до заезда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возвращает предоплату за вычетом неустойки в размере 30% от </w:t>
      </w:r>
      <w:r w:rsidR="00FD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полной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меньше стоимости первых суток проживания;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2 и менее суток до заезда или неявки, или позднего заезда, или досрочного выезда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удерживает неустойку в размере 50% от</w:t>
      </w:r>
      <w:r w:rsidR="00FD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возникает необходимость отказа от предоплаченной брони в особые периоды, то:</w:t>
      </w:r>
    </w:p>
    <w:p w:rsidR="00E05C72" w:rsidRPr="00E05C72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за 45-31 день до заезда</w:t>
      </w:r>
      <w:r w:rsidR="003F4B45" w:rsidRP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предоплату за вычетом неустойки в размере 15% от полной стоимости проживания</w:t>
      </w:r>
      <w:r w:rsidR="009D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C72" w:rsidRPr="00E05C72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30-15 дней до заезда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предоплату за вычетом неустойки в размере 30% от полной 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0BF8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14 и менее дней до заезда или неявки или позднего заезда или досрочного выезда,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предоплату за вычетом неустойки в размере 50% от</w:t>
      </w:r>
      <w:r w:rsidR="00FD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3E7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13. </w:t>
      </w:r>
      <w:r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гость бронировал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гостиницы </w:t>
      </w:r>
      <w:r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определенный срок и был вынужден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заехать </w:t>
      </w:r>
      <w:r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этого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при поселении, при наличии мест, </w:t>
      </w:r>
      <w:r w:rsid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оплачивает время проживания согласно тарифу.</w:t>
      </w:r>
    </w:p>
    <w:p w:rsidR="00064502" w:rsidRDefault="00064502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23E7"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гостя с 0 часов 00 минут до установленного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23E7"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асчетного часа плата за проживание взимается в размере 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423E7"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половину суток. </w:t>
      </w:r>
    </w:p>
    <w:p w:rsidR="00064502" w:rsidRDefault="00064502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14. 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гость бронировал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определенный срок и был вынуж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 уехать раньше этого срока, г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обязан предупредить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гостиницы 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изменении сроков проживания за 24 часа до выезда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аннуляция бронирования не произошла за 24 часа до выезда, с </w:t>
      </w:r>
      <w:r w:rsidR="003D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остя подлежит взысканию </w:t>
      </w:r>
      <w:proofErr w:type="spellStart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аннуляционный</w:t>
      </w:r>
      <w:proofErr w:type="spellEnd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в размере суточной стоимости проживания в номере.</w:t>
      </w:r>
    </w:p>
    <w:p w:rsidR="00FC4818" w:rsidRPr="00FC4818" w:rsidRDefault="00FC4818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</w:t>
      </w:r>
      <w:r w:rsidRPr="00FC4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Бронирование на группу гостей.</w:t>
      </w:r>
      <w:r w:rsidRPr="00FC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40C" w:rsidRPr="00AB340C" w:rsidRDefault="00FC4818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40C"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</w:t>
      </w:r>
      <w:r w:rsidR="00AB340C"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заезде группы гостей заявки на бронирование принимаются                      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в о</w:t>
      </w:r>
      <w:r w:rsidR="0037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собый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не ранее 45 суток позднее, чем за 10 дней до даты предполагаемого заезда группы. Группой считается количество гостей, направляющих заявку на бронирование от 7 номеров.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15.2. Предприятие в течение 3 (трех) рабочих дней с момента получения заявки на бронирование подтверждает заказчику бронирование, либо в удовлетворении заявки отказывает. В случае подтверждения заявки на бронирование, предприятие направляет заказчику сообщение о подтверждении бронирования со всеми деталями. В случае отказа, предприятие направляет заказчику сообщение об отказе в подтверждении бронирования. Указанные сообщения направляются Заказчику по факсу или с помощью электронной почты.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15.3. На основании подтверждения бронирования, выставляется счет на оплату услуг размещения группы гостей.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15.4.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Заказчик производит оплату стоимости заказанных для </w:t>
      </w:r>
      <w:r w:rsidR="008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лиентов номеров и услуг, подтвержденных предприятием на основании выставленного Заказчику счета. Оплата выставленного счета производится Заказчиком в</w:t>
      </w:r>
      <w:r w:rsidR="00C9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C9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банковских дней после получения.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15.5.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Неприбытие гостей в день начала обслуживания (при нали</w:t>
      </w:r>
      <w:r w:rsidR="0037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не аннулированной заявки), з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 выплачивает предприятию штраф в размере 100% стоимости от заказанного номера за весь период бронирования.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15.6. Заказчик обязан оплатить суммы штрафа за аннулирование заявки или неприбытие в трехдневный срок с момента получения соответствующего счета. 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15.7.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Датой аннуляции является дата получения предприятием письменного уведомления Заказчика об аннуляции, либо дата фактической неявки гостей </w:t>
      </w:r>
      <w:proofErr w:type="gramStart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начала</w:t>
      </w:r>
      <w:proofErr w:type="gramEnd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по истечению половины суток с момента подтвержденного времени заезда.</w:t>
      </w:r>
    </w:p>
    <w:p w:rsid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15.8. При выезде клиентов Заказчика раньше указанного в бронировании срока выезда, оплата не возвращается.</w:t>
      </w:r>
      <w:r w:rsidR="00FC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15.9. При бронировании номеров на группу гостей, действуют и остальные требования правил бронирования номеров в гостинице «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Центральная»</w:t>
      </w:r>
      <w:r w:rsidRPr="00AB340C">
        <w:t xml:space="preserve">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ГУП </w:t>
      </w:r>
      <w:proofErr w:type="spellStart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БайконурГрандСервис</w:t>
      </w:r>
      <w:proofErr w:type="spellEnd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отражены в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FC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40C" w:rsidRDefault="00AB340C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0C" w:rsidRDefault="00AB340C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0C" w:rsidRDefault="00AB340C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0C" w:rsidRDefault="00AB340C" w:rsidP="00EF765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B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32"/>
    <w:multiLevelType w:val="multilevel"/>
    <w:tmpl w:val="3FD2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7061"/>
    <w:multiLevelType w:val="multilevel"/>
    <w:tmpl w:val="2C64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0AC"/>
    <w:multiLevelType w:val="multilevel"/>
    <w:tmpl w:val="327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D6C96"/>
    <w:multiLevelType w:val="multilevel"/>
    <w:tmpl w:val="3FD2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B63F3"/>
    <w:multiLevelType w:val="multilevel"/>
    <w:tmpl w:val="3E3C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E1B69"/>
    <w:multiLevelType w:val="multilevel"/>
    <w:tmpl w:val="936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2">
      <w:lvl w:ilvl="2">
        <w:numFmt w:val="decimal"/>
        <w:lvlText w:val="%3."/>
        <w:lvlJc w:val="left"/>
      </w:lvl>
    </w:lvlOverride>
  </w:num>
  <w:num w:numId="6">
    <w:abstractNumId w:val="5"/>
  </w:num>
  <w:num w:numId="7">
    <w:abstractNumId w:val="5"/>
    <w:lvlOverride w:ilvl="2">
      <w:lvl w:ilvl="2">
        <w:numFmt w:val="decimal"/>
        <w:lvlText w:val="%3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4"/>
    <w:rsid w:val="00064502"/>
    <w:rsid w:val="00093365"/>
    <w:rsid w:val="000A09EA"/>
    <w:rsid w:val="000A5E8C"/>
    <w:rsid w:val="000D3FB4"/>
    <w:rsid w:val="001701A4"/>
    <w:rsid w:val="00296C8D"/>
    <w:rsid w:val="003302E1"/>
    <w:rsid w:val="00354615"/>
    <w:rsid w:val="003717CD"/>
    <w:rsid w:val="003719C8"/>
    <w:rsid w:val="003727E3"/>
    <w:rsid w:val="003A7778"/>
    <w:rsid w:val="003D36E0"/>
    <w:rsid w:val="003D446E"/>
    <w:rsid w:val="003F490A"/>
    <w:rsid w:val="003F4B45"/>
    <w:rsid w:val="00400860"/>
    <w:rsid w:val="00443C57"/>
    <w:rsid w:val="00483A14"/>
    <w:rsid w:val="0049460F"/>
    <w:rsid w:val="004C7D23"/>
    <w:rsid w:val="00502F1D"/>
    <w:rsid w:val="00560821"/>
    <w:rsid w:val="005958A6"/>
    <w:rsid w:val="005B7E8D"/>
    <w:rsid w:val="00615872"/>
    <w:rsid w:val="006A2DD0"/>
    <w:rsid w:val="006C1E60"/>
    <w:rsid w:val="006F608C"/>
    <w:rsid w:val="0078052E"/>
    <w:rsid w:val="007A2514"/>
    <w:rsid w:val="007B6A6F"/>
    <w:rsid w:val="007C4C64"/>
    <w:rsid w:val="00830956"/>
    <w:rsid w:val="00843D81"/>
    <w:rsid w:val="008F7E84"/>
    <w:rsid w:val="00951816"/>
    <w:rsid w:val="00981628"/>
    <w:rsid w:val="009D637A"/>
    <w:rsid w:val="009F1F50"/>
    <w:rsid w:val="00A30C45"/>
    <w:rsid w:val="00A6309B"/>
    <w:rsid w:val="00A7717E"/>
    <w:rsid w:val="00A81C61"/>
    <w:rsid w:val="00A82989"/>
    <w:rsid w:val="00AA289E"/>
    <w:rsid w:val="00AB340C"/>
    <w:rsid w:val="00AB4D4C"/>
    <w:rsid w:val="00AC43FB"/>
    <w:rsid w:val="00AC5AF7"/>
    <w:rsid w:val="00B332FE"/>
    <w:rsid w:val="00B82DB3"/>
    <w:rsid w:val="00B9309A"/>
    <w:rsid w:val="00BA4B7F"/>
    <w:rsid w:val="00BB73D1"/>
    <w:rsid w:val="00C046CD"/>
    <w:rsid w:val="00C10BF8"/>
    <w:rsid w:val="00C37563"/>
    <w:rsid w:val="00C74853"/>
    <w:rsid w:val="00C90E60"/>
    <w:rsid w:val="00CB58E4"/>
    <w:rsid w:val="00CC2DA9"/>
    <w:rsid w:val="00CE3213"/>
    <w:rsid w:val="00D47EE5"/>
    <w:rsid w:val="00D80297"/>
    <w:rsid w:val="00D86875"/>
    <w:rsid w:val="00DC519C"/>
    <w:rsid w:val="00E05C72"/>
    <w:rsid w:val="00E14757"/>
    <w:rsid w:val="00E235D5"/>
    <w:rsid w:val="00EA1BC3"/>
    <w:rsid w:val="00EF741F"/>
    <w:rsid w:val="00EF7656"/>
    <w:rsid w:val="00F0251F"/>
    <w:rsid w:val="00F25874"/>
    <w:rsid w:val="00F423E7"/>
    <w:rsid w:val="00F710BA"/>
    <w:rsid w:val="00FA67BE"/>
    <w:rsid w:val="00FC0B27"/>
    <w:rsid w:val="00FC3AAC"/>
    <w:rsid w:val="00FC4818"/>
    <w:rsid w:val="00FD17D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E8D"/>
    <w:rPr>
      <w:b/>
      <w:bCs/>
    </w:rPr>
  </w:style>
  <w:style w:type="paragraph" w:styleId="a8">
    <w:name w:val="No Spacing"/>
    <w:uiPriority w:val="1"/>
    <w:qFormat/>
    <w:rsid w:val="00981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E8D"/>
    <w:rPr>
      <w:b/>
      <w:bCs/>
    </w:rPr>
  </w:style>
  <w:style w:type="paragraph" w:styleId="a8">
    <w:name w:val="No Spacing"/>
    <w:uiPriority w:val="1"/>
    <w:qFormat/>
    <w:rsid w:val="00981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3226-FBEF-4FD9-A2A3-66AEE45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Расул</cp:lastModifiedBy>
  <cp:revision>3</cp:revision>
  <cp:lastPrinted>2020-03-05T11:49:00Z</cp:lastPrinted>
  <dcterms:created xsi:type="dcterms:W3CDTF">2020-03-10T05:37:00Z</dcterms:created>
  <dcterms:modified xsi:type="dcterms:W3CDTF">2020-03-10T05:37:00Z</dcterms:modified>
</cp:coreProperties>
</file>